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1A" w:rsidRDefault="00484B1A" w:rsidP="00484B1A">
      <w:pPr>
        <w:shd w:val="clear" w:color="auto" w:fill="FFFFFF"/>
        <w:spacing w:before="125" w:after="125" w:line="240" w:lineRule="auto"/>
        <w:ind w:firstLine="360"/>
        <w:jc w:val="center"/>
        <w:rPr>
          <w:rFonts w:ascii="Calibri" w:eastAsia="Times New Roman" w:hAnsi="Calibri" w:cs="Calibri"/>
          <w:color w:val="111111"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 «</w:t>
      </w:r>
      <w:proofErr w:type="spellStart"/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Коронавирус</w:t>
      </w:r>
      <w:proofErr w:type="spellEnd"/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в мире: что должны знать родители, чтобы уберечь своего ребенка»</w:t>
      </w:r>
    </w:p>
    <w:p w:rsidR="00484B1A" w:rsidRPr="00484B1A" w:rsidRDefault="00484B1A" w:rsidP="00484B1A">
      <w:pPr>
        <w:shd w:val="clear" w:color="auto" w:fill="FFFFFF"/>
        <w:spacing w:before="125" w:after="125" w:line="240" w:lineRule="auto"/>
        <w:ind w:firstLine="360"/>
        <w:jc w:val="center"/>
        <w:rPr>
          <w:rFonts w:ascii="Calibri" w:eastAsia="Times New Roman" w:hAnsi="Calibri" w:cs="Calibri"/>
          <w:color w:val="111111"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84B1A" w:rsidRPr="00484B1A" w:rsidRDefault="00484B1A" w:rsidP="00484B1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Весь мир всколыхнула шокирующая новость о </w:t>
      </w:r>
      <w:proofErr w:type="spellStart"/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коронавирусе</w:t>
      </w:r>
      <w:proofErr w:type="spellEnd"/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из Китая</w:t>
      </w: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, который активно мигрирует миром.</w:t>
      </w:r>
    </w:p>
    <w:p w:rsidR="00484B1A" w:rsidRPr="00484B1A" w:rsidRDefault="00484B1A" w:rsidP="00484B1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proofErr w:type="spellStart"/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Коронавирусная</w:t>
      </w:r>
      <w:proofErr w:type="spellEnd"/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 инфекция – это патология, поражающая органы дыхательной системы и кишечника. Заболевание, провоцируемое этим микроорганизмом, может протекать в тяжелой форме и стать причиной летального исхода. Заражению вирусом особо подвержены дети и подростки, а также лица с пониженной иммунной защитой.</w:t>
      </w:r>
    </w:p>
    <w:p w:rsidR="00484B1A" w:rsidRPr="00484B1A" w:rsidRDefault="00484B1A" w:rsidP="00484B1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возрастные группы лиц являются восприимчивыми к этому микроорганизму</w:t>
      </w: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: даже </w:t>
      </w:r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непродолжительный</w:t>
      </w: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 контакт с возбудителем инфекции приводит к заражению.</w:t>
      </w:r>
    </w:p>
    <w:p w:rsidR="00484B1A" w:rsidRPr="00484B1A" w:rsidRDefault="00484B1A" w:rsidP="00484B1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ОРВИ, которое возникает под действием вируса, обычно длится в течение нескольких дней и заканчивается полным выздоровлением. Однако в ряде случаев оно может приобретать форму атипичной пневмонии или тяжелого острого респираторного синдрома </w:t>
      </w:r>
      <w:r w:rsidRPr="00484B1A">
        <w:rPr>
          <w:rFonts w:ascii="Calibri" w:eastAsia="Times New Roman" w:hAnsi="Calibri" w:cs="Calibr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(ТОРС)</w:t>
      </w: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. Эта патология характеризуется высоким показателем летального исхода (38%, поскольку сопровождается острой дыхательной недостаточностью.</w:t>
      </w:r>
    </w:p>
    <w:p w:rsidR="00484B1A" w:rsidRPr="00484B1A" w:rsidRDefault="00484B1A" w:rsidP="00484B1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proofErr w:type="spellStart"/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</w:t>
      </w:r>
      <w:proofErr w:type="spellEnd"/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 передается воздушно-капельным путем.</w:t>
      </w:r>
    </w:p>
    <w:p w:rsidR="00484B1A" w:rsidRPr="00484B1A" w:rsidRDefault="00484B1A" w:rsidP="00484B1A">
      <w:pPr>
        <w:shd w:val="clear" w:color="auto" w:fill="FFFFFF"/>
        <w:spacing w:before="125" w:after="125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При контакте заражение происходит в 50% случаев. Если организм обессилен, риск заражения возрастает в несколько раз.</w:t>
      </w:r>
    </w:p>
    <w:p w:rsidR="00484B1A" w:rsidRPr="00484B1A" w:rsidRDefault="00484B1A" w:rsidP="00484B1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Инкубационный период заболевания, провоцируемого </w:t>
      </w:r>
      <w:proofErr w:type="spellStart"/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инфекцией</w:t>
      </w: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, зависит от формы и длится от 3 до 14 дней.</w:t>
      </w:r>
    </w:p>
    <w:p w:rsidR="00484B1A" w:rsidRPr="00484B1A" w:rsidRDefault="00484B1A" w:rsidP="00484B1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Группа риска</w:t>
      </w: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:</w:t>
      </w:r>
    </w:p>
    <w:p w:rsidR="00484B1A" w:rsidRPr="00484B1A" w:rsidRDefault="00484B1A" w:rsidP="00484B1A">
      <w:pPr>
        <w:shd w:val="clear" w:color="auto" w:fill="FFFFFF"/>
        <w:spacing w:before="125" w:after="125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- Дети</w:t>
      </w:r>
    </w:p>
    <w:p w:rsidR="00484B1A" w:rsidRPr="00484B1A" w:rsidRDefault="00484B1A" w:rsidP="00484B1A">
      <w:pPr>
        <w:shd w:val="clear" w:color="auto" w:fill="FFFFFF"/>
        <w:spacing w:before="125" w:after="125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• Люди старше 60 лет</w:t>
      </w:r>
    </w:p>
    <w:p w:rsidR="00484B1A" w:rsidRPr="00484B1A" w:rsidRDefault="00484B1A" w:rsidP="00484B1A">
      <w:pPr>
        <w:shd w:val="clear" w:color="auto" w:fill="FFFFFF"/>
        <w:spacing w:before="125" w:after="125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• Люди с хроническими заболеваниями легких</w:t>
      </w:r>
    </w:p>
    <w:p w:rsidR="00484B1A" w:rsidRPr="00484B1A" w:rsidRDefault="00484B1A" w:rsidP="00484B1A">
      <w:pPr>
        <w:shd w:val="clear" w:color="auto" w:fill="FFFFFF"/>
        <w:spacing w:before="125" w:after="125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• Люди с хроническими заболеваниями сердечно-сосудистой системы</w:t>
      </w:r>
    </w:p>
    <w:p w:rsidR="00484B1A" w:rsidRPr="00484B1A" w:rsidRDefault="00484B1A" w:rsidP="00484B1A">
      <w:pPr>
        <w:shd w:val="clear" w:color="auto" w:fill="FFFFFF"/>
        <w:spacing w:before="125" w:after="125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• Медицинские работники</w:t>
      </w:r>
    </w:p>
    <w:p w:rsidR="00484B1A" w:rsidRPr="00484B1A" w:rsidRDefault="00484B1A" w:rsidP="00484B1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Профилактика </w:t>
      </w:r>
      <w:proofErr w:type="spellStart"/>
      <w:proofErr w:type="gramStart"/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коронавируса</w:t>
      </w:r>
      <w:proofErr w:type="spellEnd"/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:</w:t>
      </w:r>
      <w:proofErr w:type="gramEnd"/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 xml:space="preserve"> — это комплекс мер, направленный на усиление защитных функций организма в борьбе с инфекцией.</w:t>
      </w:r>
    </w:p>
    <w:p w:rsidR="00484B1A" w:rsidRPr="00484B1A" w:rsidRDefault="00484B1A" w:rsidP="00484B1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Чтобы избежать заражения</w:t>
      </w: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, важно соблюдать несложные правила профилактики </w:t>
      </w:r>
      <w:proofErr w:type="spellStart"/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коронавируса</w:t>
      </w:r>
      <w:proofErr w:type="spellEnd"/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:</w:t>
      </w:r>
    </w:p>
    <w:p w:rsidR="00484B1A" w:rsidRPr="00484B1A" w:rsidRDefault="00484B1A" w:rsidP="00484B1A">
      <w:pPr>
        <w:shd w:val="clear" w:color="auto" w:fill="FFFFFF"/>
        <w:spacing w:before="125" w:after="125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• Поддерживайте чистоту всех поверхностей в доме, регулярно проводите влажную уборку и проветривание помещений;</w:t>
      </w:r>
    </w:p>
    <w:p w:rsidR="00484B1A" w:rsidRPr="00484B1A" w:rsidRDefault="00484B1A" w:rsidP="00484B1A">
      <w:pPr>
        <w:shd w:val="clear" w:color="auto" w:fill="FFFFFF"/>
        <w:spacing w:before="125" w:after="125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lastRenderedPageBreak/>
        <w:t>• Следите за чистотой рук, для проведения гигиенических процедур используйте средства дезинфицирующего действия;</w:t>
      </w:r>
    </w:p>
    <w:p w:rsidR="00484B1A" w:rsidRPr="00484B1A" w:rsidRDefault="00484B1A" w:rsidP="00484B1A">
      <w:pPr>
        <w:shd w:val="clear" w:color="auto" w:fill="FFFFFF"/>
        <w:spacing w:before="125" w:after="125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• Старайтесь не прикасаться руками к губам, глазам, слизистой оболочке носа. Делать это можно только после мытья рук. Ученые говорят, что люди неосознанно совершают такие прикосновения не менее 15 раз в час;</w:t>
      </w:r>
    </w:p>
    <w:p w:rsidR="00484B1A" w:rsidRPr="00484B1A" w:rsidRDefault="00484B1A" w:rsidP="00484B1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• Приобретите в аптеке дезинфицирующее средство с распылителем </w:t>
      </w:r>
      <w:r w:rsidRPr="00484B1A">
        <w:rPr>
          <w:rFonts w:ascii="Calibri" w:eastAsia="Times New Roman" w:hAnsi="Calibri" w:cs="Calibr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форме спрея)</w:t>
      </w: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 и носите его всегда с собой. Это поможет организовать профилактику </w:t>
      </w:r>
      <w:proofErr w:type="spellStart"/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коронавируса</w:t>
      </w:r>
      <w:proofErr w:type="spellEnd"/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, где бы вы ни находились.</w:t>
      </w:r>
    </w:p>
    <w:p w:rsidR="00484B1A" w:rsidRPr="00484B1A" w:rsidRDefault="00484B1A" w:rsidP="00484B1A">
      <w:pPr>
        <w:shd w:val="clear" w:color="auto" w:fill="FFFFFF"/>
        <w:spacing w:before="125" w:after="125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• Старайтесь готовить еду самостоятельно или есть в проверенных заведениях общественного питания. Не покупайте сомнительный фаст-фуд, особенно блюда, содержащие мясо;</w:t>
      </w:r>
    </w:p>
    <w:p w:rsidR="00484B1A" w:rsidRPr="00484B1A" w:rsidRDefault="00484B1A" w:rsidP="00484B1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• Не употребляйте пищу из одной упаковки с другими людьми </w:t>
      </w:r>
      <w:r w:rsidRPr="00484B1A">
        <w:rPr>
          <w:rFonts w:ascii="Calibri" w:eastAsia="Times New Roman" w:hAnsi="Calibri" w:cs="Calibr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(орешки, чипсы, конфеты печенье)</w:t>
      </w: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. Отдавайте предпочтение снекам и продуктам в герметичной индивидуальной упаковке. Также нельзя пить напитки из одной бутылки с другими людьми;</w:t>
      </w:r>
    </w:p>
    <w:p w:rsidR="00484B1A" w:rsidRPr="00484B1A" w:rsidRDefault="00484B1A" w:rsidP="00484B1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• Очень важно соблюдать правила профилактики </w:t>
      </w:r>
      <w:proofErr w:type="spellStart"/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коронавируса</w:t>
      </w:r>
      <w:proofErr w:type="spellEnd"/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 при посещении общественных мест. Особенно это касается мест скопления большого числа людей. К таким местам относят аэропорты, вокзалы, общественный транспорт, спортивные арены. В таких местах лучше носить медицинскую маску или прикрывать рот и нос чистой салфеткой;</w:t>
      </w:r>
    </w:p>
    <w:p w:rsidR="00484B1A" w:rsidRPr="00484B1A" w:rsidRDefault="00484B1A" w:rsidP="00484B1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• Пока эпидемия не подавлена, старайтесь не здороваться за руку и не целоваться при встрече с малознакомыми людьми. Эти нормальные меры профилактики </w:t>
      </w:r>
      <w:proofErr w:type="spellStart"/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коронавируса</w:t>
      </w:r>
      <w:proofErr w:type="spellEnd"/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не должны</w:t>
      </w: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 восприниматься окружающими, как проявление пренебрежения;</w:t>
      </w:r>
    </w:p>
    <w:p w:rsidR="00484B1A" w:rsidRPr="00484B1A" w:rsidRDefault="00484B1A" w:rsidP="00484B1A">
      <w:pPr>
        <w:shd w:val="clear" w:color="auto" w:fill="FFFFFF"/>
        <w:spacing w:before="125" w:after="125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 xml:space="preserve">• Внимательно относитесь к чистоте поверхностей гаджетов и электроники — экран смартфона, пульты дистанционного управления, клавиатура и мышь компьютера и т. </w:t>
      </w:r>
      <w:proofErr w:type="gramStart"/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д. ;</w:t>
      </w:r>
      <w:proofErr w:type="gramEnd"/>
    </w:p>
    <w:p w:rsidR="00484B1A" w:rsidRPr="00484B1A" w:rsidRDefault="00484B1A" w:rsidP="00484B1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Среди мер обязательной профилактики врачи указывают ношение медицинских масок. Однако эффективность защиты маски зависит от соблюдения правил ее использования. </w:t>
      </w:r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Чтобы</w:t>
      </w: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 ограничить контакт вирусного возбудителя со слизистыми оболочками ротовой полости и носа, зазор между лицом и маской </w:t>
      </w:r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должен быть минимальным</w:t>
      </w: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. Нельзя прикасаться к маске руками во время использования. После каждого использования, важно менять медицинские маски. Повторное использование таких средств профилактики и передача их другим людям категорически запрещены.</w:t>
      </w:r>
    </w:p>
    <w:p w:rsidR="00484B1A" w:rsidRPr="00484B1A" w:rsidRDefault="00484B1A" w:rsidP="00484B1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К другим мерам профилактики </w:t>
      </w:r>
      <w:proofErr w:type="spellStart"/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коронавируса</w:t>
      </w:r>
      <w:r w:rsidRPr="00484B1A">
        <w:rPr>
          <w:rFonts w:ascii="Calibri" w:eastAsia="Times New Roman" w:hAnsi="Calibri" w:cs="Calibr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</w:t>
      </w:r>
      <w:proofErr w:type="spellEnd"/>
      <w:r w:rsidRPr="00484B1A">
        <w:rPr>
          <w:rFonts w:ascii="Calibri" w:eastAsia="Times New Roman" w:hAnsi="Calibri" w:cs="Calibr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детей врачи относят</w:t>
      </w: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:</w:t>
      </w:r>
    </w:p>
    <w:p w:rsidR="00484B1A" w:rsidRPr="00484B1A" w:rsidRDefault="00484B1A" w:rsidP="00484B1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• комплексное укрепление иммунитета </w:t>
      </w:r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 – полноценное питание, прием витаминов, физическая активность, закаливание;</w:t>
      </w:r>
    </w:p>
    <w:p w:rsidR="00484B1A" w:rsidRPr="00484B1A" w:rsidRDefault="00484B1A" w:rsidP="00484B1A">
      <w:pPr>
        <w:shd w:val="clear" w:color="auto" w:fill="FFFFFF"/>
        <w:spacing w:before="125" w:after="125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• ограничение контактов с больными людьми;</w:t>
      </w:r>
    </w:p>
    <w:p w:rsidR="00484B1A" w:rsidRPr="00484B1A" w:rsidRDefault="00484B1A" w:rsidP="00484B1A">
      <w:pPr>
        <w:shd w:val="clear" w:color="auto" w:fill="FFFFFF"/>
        <w:spacing w:before="125" w:after="125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lastRenderedPageBreak/>
        <w:t>• отказ от посещения лечебных учреждений без необходимости;</w:t>
      </w:r>
    </w:p>
    <w:p w:rsidR="00484B1A" w:rsidRPr="00484B1A" w:rsidRDefault="00484B1A" w:rsidP="00484B1A">
      <w:pPr>
        <w:shd w:val="clear" w:color="auto" w:fill="FFFFFF"/>
        <w:spacing w:before="125" w:after="125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• временное ограничение посещения мест массового скопления людей.</w:t>
      </w:r>
    </w:p>
    <w:p w:rsidR="00484B1A" w:rsidRPr="00484B1A" w:rsidRDefault="00484B1A" w:rsidP="00484B1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proofErr w:type="spellStart"/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Коронавирусы</w:t>
      </w:r>
      <w:proofErr w:type="spellEnd"/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 – это большое семейство вирусов</w:t>
      </w:r>
    </w:p>
    <w:p w:rsidR="00484B1A" w:rsidRPr="00484B1A" w:rsidRDefault="00484B1A" w:rsidP="00484B1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Распространенными симптомами </w:t>
      </w:r>
      <w:proofErr w:type="spellStart"/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коронавируса</w:t>
      </w:r>
      <w:proofErr w:type="spellEnd"/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являются </w:t>
      </w: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"умеренные заболевания верхних дыхательных путей" – как обычная простуда, однако лишь более сложные симптомы, в частности тяжелый остроинфекционный респираторный синдром, могут быть смертельными.</w:t>
      </w:r>
    </w:p>
    <w:p w:rsidR="00484B1A" w:rsidRPr="00484B1A" w:rsidRDefault="00484B1A" w:rsidP="00484B1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Если у вас поднялась температура, появились симптомы гриппа или респираторного заболевания, советуем вам все же наведаться в больницу для того, </w:t>
      </w:r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чтобы</w:t>
      </w: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 точно определить вид инфекции.</w:t>
      </w:r>
    </w:p>
    <w:p w:rsidR="00484B1A" w:rsidRPr="00484B1A" w:rsidRDefault="00484B1A" w:rsidP="00484B1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Симптомы </w:t>
      </w:r>
      <w:proofErr w:type="spellStart"/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коронавируса</w:t>
      </w:r>
      <w:proofErr w:type="spellEnd"/>
    </w:p>
    <w:p w:rsidR="00484B1A" w:rsidRPr="00484B1A" w:rsidRDefault="00484B1A" w:rsidP="00484B1A">
      <w:pPr>
        <w:shd w:val="clear" w:color="auto" w:fill="FFFFFF"/>
        <w:spacing w:before="125" w:after="125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Лихорадка; Головная боль;</w:t>
      </w:r>
    </w:p>
    <w:p w:rsidR="00484B1A" w:rsidRPr="00484B1A" w:rsidRDefault="00484B1A" w:rsidP="00484B1A">
      <w:pPr>
        <w:shd w:val="clear" w:color="auto" w:fill="FFFFFF"/>
        <w:spacing w:before="125" w:after="125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Кашель;</w:t>
      </w:r>
    </w:p>
    <w:p w:rsidR="00484B1A" w:rsidRPr="00484B1A" w:rsidRDefault="00484B1A" w:rsidP="00484B1A">
      <w:pPr>
        <w:shd w:val="clear" w:color="auto" w:fill="FFFFFF"/>
        <w:spacing w:before="125" w:after="125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Затрудненное дыхание;</w:t>
      </w:r>
    </w:p>
    <w:p w:rsidR="00484B1A" w:rsidRPr="00484B1A" w:rsidRDefault="00484B1A" w:rsidP="00484B1A">
      <w:pPr>
        <w:shd w:val="clear" w:color="auto" w:fill="FFFFFF"/>
        <w:spacing w:before="125" w:after="125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Слабость.</w:t>
      </w:r>
    </w:p>
    <w:p w:rsidR="00484B1A" w:rsidRPr="00484B1A" w:rsidRDefault="00484B1A" w:rsidP="00484B1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Для определения </w:t>
      </w:r>
      <w:proofErr w:type="spellStart"/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коронавируса</w:t>
      </w:r>
      <w:proofErr w:type="spellEnd"/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есть тест</w:t>
      </w:r>
    </w:p>
    <w:p w:rsidR="00484B1A" w:rsidRPr="00484B1A" w:rsidRDefault="00484B1A" w:rsidP="00484B1A">
      <w:pPr>
        <w:shd w:val="clear" w:color="auto" w:fill="FFFFFF"/>
        <w:spacing w:before="125" w:after="125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Шаги для профилактики</w:t>
      </w:r>
    </w:p>
    <w:p w:rsidR="00484B1A" w:rsidRPr="00484B1A" w:rsidRDefault="00484B1A" w:rsidP="00484B1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Чтобы</w:t>
      </w: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 предотвратить распространение вируса, ВОЗ советует руководствоваться стандартными рекомендациями по предотвращению распространения инфекции.</w:t>
      </w:r>
    </w:p>
    <w:p w:rsidR="00484B1A" w:rsidRPr="00484B1A" w:rsidRDefault="00484B1A" w:rsidP="00484B1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Регулярно мойте руки с мылом и следите, </w:t>
      </w:r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чтобы это делали дети</w:t>
      </w: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;</w:t>
      </w:r>
    </w:p>
    <w:p w:rsidR="00484B1A" w:rsidRPr="00484B1A" w:rsidRDefault="00484B1A" w:rsidP="00484B1A">
      <w:pPr>
        <w:shd w:val="clear" w:color="auto" w:fill="FFFFFF"/>
        <w:spacing w:before="125" w:after="125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Закрывайте нос и рот, когда чихаете;</w:t>
      </w:r>
    </w:p>
    <w:p w:rsidR="00484B1A" w:rsidRPr="00484B1A" w:rsidRDefault="00484B1A" w:rsidP="00484B1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Мясо, яйца и рыба </w:t>
      </w:r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должны</w:t>
      </w: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 термически обрабатываться. Следите, </w:t>
      </w:r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чтобы ребенок</w:t>
      </w: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 не ел необработанные продукты.</w:t>
      </w:r>
    </w:p>
    <w:p w:rsidR="00484B1A" w:rsidRPr="00484B1A" w:rsidRDefault="00484B1A" w:rsidP="00484B1A">
      <w:pPr>
        <w:shd w:val="clear" w:color="auto" w:fill="FFFFFF"/>
        <w:spacing w:before="125" w:after="125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Мойте фрукты и овощи и научите этому детей;</w:t>
      </w:r>
    </w:p>
    <w:p w:rsidR="00484B1A" w:rsidRPr="00484B1A" w:rsidRDefault="00484B1A" w:rsidP="00484B1A">
      <w:pPr>
        <w:shd w:val="clear" w:color="auto" w:fill="FFFFFF"/>
        <w:spacing w:before="125" w:after="125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Избегайте тесного контакта с любым, кто проявляет симптомы респираторных заболеваний, такие как кашель и чихание;</w:t>
      </w:r>
    </w:p>
    <w:p w:rsidR="00484B1A" w:rsidRPr="00484B1A" w:rsidRDefault="00484B1A" w:rsidP="00484B1A">
      <w:pPr>
        <w:shd w:val="clear" w:color="auto" w:fill="FFFFFF"/>
        <w:spacing w:before="125" w:after="125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Избегайте диких животных и не посещайте фермы;</w:t>
      </w:r>
    </w:p>
    <w:p w:rsidR="00484B1A" w:rsidRPr="00484B1A" w:rsidRDefault="00484B1A" w:rsidP="00484B1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Итак, </w:t>
      </w:r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, не паникуйте. </w:t>
      </w:r>
      <w:proofErr w:type="spellStart"/>
      <w:r w:rsidRPr="00484B1A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</w:t>
      </w:r>
      <w:proofErr w:type="spellEnd"/>
      <w:r w:rsidRPr="00484B1A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, вероятно, будет звучать в заголовках новостей еще продолжительное время, но это не значит, что всем нужно жить в страхе. Главное мойте руки детям с мылом и не контактируйте с людьми, которые имеют симптомы, схожие с этим заболеванием.</w:t>
      </w:r>
    </w:p>
    <w:p w:rsidR="00484B1A" w:rsidRPr="00484B1A" w:rsidRDefault="00484B1A" w:rsidP="00484B1A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484B1A" w:rsidRPr="00484B1A" w:rsidRDefault="00484B1A" w:rsidP="00484B1A">
      <w:pPr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Calibri" w:eastAsia="Calibri" w:hAnsi="Calibri" w:cs="Times New Roman"/>
          <w:sz w:val="40"/>
          <w:szCs w:val="40"/>
        </w:rPr>
        <w:t>Жигалова Н.Е.</w:t>
      </w:r>
    </w:p>
    <w:p w:rsidR="00A52B90" w:rsidRDefault="00A52B90"/>
    <w:sectPr w:rsidR="00A52B90" w:rsidSect="00484B1A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EF"/>
    <w:rsid w:val="00484B1A"/>
    <w:rsid w:val="00A10AEF"/>
    <w:rsid w:val="00A5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B840B-8955-4A4C-9317-186C3528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2020-10-16T07:36:00Z</dcterms:created>
  <dcterms:modified xsi:type="dcterms:W3CDTF">2020-10-16T07:38:00Z</dcterms:modified>
</cp:coreProperties>
</file>