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6F" w:rsidRDefault="0090556F">
      <w:pPr>
        <w:spacing w:after="0"/>
        <w:ind w:left="-1440" w:right="10466"/>
      </w:pPr>
    </w:p>
    <w:tbl>
      <w:tblPr>
        <w:tblStyle w:val="TableGrid"/>
        <w:tblW w:w="9744" w:type="dxa"/>
        <w:tblInd w:w="44" w:type="dxa"/>
        <w:tblCellMar>
          <w:top w:w="0" w:type="dxa"/>
          <w:left w:w="1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90556F">
        <w:trPr>
          <w:trHeight w:val="2412"/>
        </w:trPr>
        <w:tc>
          <w:tcPr>
            <w:tcW w:w="9744" w:type="dxa"/>
            <w:tcBorders>
              <w:top w:val="single" w:sz="48" w:space="0" w:color="002060"/>
              <w:left w:val="single" w:sz="48" w:space="0" w:color="002060"/>
              <w:bottom w:val="single" w:sz="96" w:space="0" w:color="002060"/>
              <w:right w:val="single" w:sz="48" w:space="0" w:color="002060"/>
            </w:tcBorders>
            <w:vAlign w:val="center"/>
          </w:tcPr>
          <w:p w:rsidR="0090556F" w:rsidRDefault="00465C4C">
            <w:pPr>
              <w:spacing w:after="45"/>
              <w:ind w:right="942"/>
              <w:jc w:val="center"/>
            </w:pPr>
            <w:r>
              <w:rPr>
                <w:b/>
                <w:color w:val="FF0000"/>
                <w:sz w:val="52"/>
              </w:rPr>
              <w:t xml:space="preserve">Состав родительского комитета </w:t>
            </w:r>
          </w:p>
          <w:p w:rsidR="0090556F" w:rsidRDefault="004B373D">
            <w:pPr>
              <w:spacing w:after="43"/>
              <w:ind w:right="944"/>
              <w:jc w:val="center"/>
            </w:pPr>
            <w:r>
              <w:rPr>
                <w:b/>
                <w:color w:val="FF0000"/>
                <w:sz w:val="52"/>
              </w:rPr>
              <w:t>2022-2023</w:t>
            </w:r>
            <w:r w:rsidR="00465C4C">
              <w:rPr>
                <w:b/>
                <w:color w:val="FF0000"/>
                <w:sz w:val="52"/>
              </w:rPr>
              <w:t xml:space="preserve"> учебный год </w:t>
            </w:r>
          </w:p>
          <w:p w:rsidR="0090556F" w:rsidRDefault="00465C4C">
            <w:pPr>
              <w:spacing w:after="0"/>
              <w:ind w:right="823"/>
              <w:jc w:val="center"/>
            </w:pPr>
            <w:r>
              <w:rPr>
                <w:b/>
                <w:color w:val="FF0000"/>
                <w:sz w:val="52"/>
              </w:rPr>
              <w:t xml:space="preserve"> </w:t>
            </w:r>
          </w:p>
        </w:tc>
      </w:tr>
      <w:tr w:rsidR="0090556F">
        <w:trPr>
          <w:trHeight w:val="9033"/>
        </w:trPr>
        <w:tc>
          <w:tcPr>
            <w:tcW w:w="9744" w:type="dxa"/>
            <w:tcBorders>
              <w:top w:val="single" w:sz="96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vAlign w:val="center"/>
          </w:tcPr>
          <w:p w:rsidR="0090556F" w:rsidRDefault="00465C4C" w:rsidP="004B373D">
            <w:pPr>
              <w:spacing w:after="197" w:line="276" w:lineRule="auto"/>
              <w:ind w:left="2694" w:hanging="3337"/>
            </w:pPr>
            <w:r>
              <w:rPr>
                <w:b/>
                <w:sz w:val="48"/>
              </w:rPr>
              <w:t>1.</w:t>
            </w:r>
            <w:r w:rsidR="004B373D">
              <w:rPr>
                <w:rFonts w:ascii="Arial" w:eastAsia="Arial" w:hAnsi="Arial" w:cs="Arial"/>
                <w:b/>
                <w:sz w:val="48"/>
              </w:rPr>
              <w:t xml:space="preserve"> Ермолаева Ирина Леонидовна</w:t>
            </w:r>
            <w:r>
              <w:rPr>
                <w:b/>
                <w:sz w:val="48"/>
              </w:rPr>
              <w:t xml:space="preserve">– </w:t>
            </w:r>
            <w:r>
              <w:rPr>
                <w:b/>
                <w:color w:val="FF0000"/>
                <w:sz w:val="48"/>
              </w:rPr>
              <w:t>председатель</w:t>
            </w:r>
            <w:r>
              <w:rPr>
                <w:b/>
                <w:sz w:val="48"/>
              </w:rPr>
              <w:t xml:space="preserve"> </w:t>
            </w:r>
          </w:p>
          <w:p w:rsidR="0090556F" w:rsidRDefault="00465C4C">
            <w:pPr>
              <w:spacing w:after="194" w:line="277" w:lineRule="auto"/>
              <w:jc w:val="center"/>
            </w:pPr>
            <w:r>
              <w:rPr>
                <w:b/>
                <w:sz w:val="48"/>
              </w:rPr>
              <w:t xml:space="preserve">2.Соломина Наталья Владимировна – </w:t>
            </w:r>
            <w:r>
              <w:rPr>
                <w:b/>
                <w:color w:val="FF0000"/>
                <w:sz w:val="48"/>
              </w:rPr>
              <w:t>заместитель председателя</w:t>
            </w:r>
            <w:r>
              <w:rPr>
                <w:b/>
                <w:sz w:val="48"/>
              </w:rPr>
              <w:t xml:space="preserve"> </w:t>
            </w:r>
          </w:p>
          <w:p w:rsidR="0090556F" w:rsidRDefault="00465C4C">
            <w:pPr>
              <w:spacing w:after="202" w:line="276" w:lineRule="auto"/>
              <w:jc w:val="center"/>
            </w:pPr>
            <w:r>
              <w:rPr>
                <w:b/>
                <w:sz w:val="48"/>
              </w:rPr>
              <w:t xml:space="preserve">3.Пшеницына Снежана Леонидовна – </w:t>
            </w:r>
            <w:r>
              <w:rPr>
                <w:b/>
                <w:color w:val="FF0000"/>
                <w:sz w:val="48"/>
              </w:rPr>
              <w:t xml:space="preserve">секретарь </w:t>
            </w:r>
          </w:p>
          <w:p w:rsidR="0090556F" w:rsidRDefault="00465C4C">
            <w:pPr>
              <w:numPr>
                <w:ilvl w:val="0"/>
                <w:numId w:val="1"/>
              </w:numPr>
              <w:spacing w:after="241"/>
              <w:ind w:hanging="478"/>
            </w:pPr>
            <w:r>
              <w:rPr>
                <w:b/>
                <w:sz w:val="48"/>
              </w:rPr>
              <w:t xml:space="preserve">Григорян Екатерина Николаевна – </w:t>
            </w:r>
          </w:p>
          <w:p w:rsidR="0090556F" w:rsidRDefault="00465C4C">
            <w:pPr>
              <w:spacing w:after="241"/>
              <w:ind w:right="580"/>
              <w:jc w:val="center"/>
            </w:pPr>
            <w:r>
              <w:rPr>
                <w:b/>
                <w:color w:val="FF0000"/>
                <w:sz w:val="48"/>
              </w:rPr>
              <w:t xml:space="preserve">член комиссии </w:t>
            </w:r>
          </w:p>
          <w:p w:rsidR="0090556F" w:rsidRDefault="00465C4C">
            <w:pPr>
              <w:numPr>
                <w:ilvl w:val="0"/>
                <w:numId w:val="1"/>
              </w:numPr>
              <w:spacing w:after="241"/>
              <w:ind w:hanging="478"/>
            </w:pPr>
            <w:proofErr w:type="spellStart"/>
            <w:r>
              <w:rPr>
                <w:b/>
                <w:sz w:val="48"/>
              </w:rPr>
              <w:t>Р</w:t>
            </w:r>
            <w:r w:rsidR="004B373D">
              <w:rPr>
                <w:b/>
                <w:sz w:val="48"/>
              </w:rPr>
              <w:t>омашкина</w:t>
            </w:r>
            <w:proofErr w:type="spellEnd"/>
            <w:r w:rsidR="004B373D">
              <w:rPr>
                <w:b/>
                <w:sz w:val="48"/>
              </w:rPr>
              <w:t xml:space="preserve"> Надежда Викторовна</w:t>
            </w:r>
            <w:bookmarkStart w:id="0" w:name="_GoBack"/>
            <w:bookmarkEnd w:id="0"/>
            <w:r>
              <w:rPr>
                <w:b/>
                <w:sz w:val="48"/>
              </w:rPr>
              <w:t xml:space="preserve">- </w:t>
            </w:r>
          </w:p>
          <w:p w:rsidR="0090556F" w:rsidRDefault="00465C4C">
            <w:pPr>
              <w:spacing w:after="241"/>
              <w:ind w:right="580"/>
              <w:jc w:val="center"/>
            </w:pPr>
            <w:r>
              <w:rPr>
                <w:b/>
                <w:color w:val="FF0000"/>
                <w:sz w:val="48"/>
              </w:rPr>
              <w:t xml:space="preserve">член комиссии </w:t>
            </w:r>
          </w:p>
          <w:p w:rsidR="0090556F" w:rsidRDefault="00465C4C">
            <w:pPr>
              <w:spacing w:after="0"/>
              <w:ind w:right="472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</w:tr>
    </w:tbl>
    <w:p w:rsidR="00465C4C" w:rsidRDefault="00465C4C"/>
    <w:sectPr w:rsidR="00465C4C">
      <w:pgSz w:w="11906" w:h="16838"/>
      <w:pgMar w:top="11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52B"/>
    <w:multiLevelType w:val="hybridMultilevel"/>
    <w:tmpl w:val="5A921778"/>
    <w:lvl w:ilvl="0" w:tplc="A12EF3B6">
      <w:start w:val="4"/>
      <w:numFmt w:val="decimal"/>
      <w:lvlText w:val="%1."/>
      <w:lvlJc w:val="left"/>
      <w:pPr>
        <w:ind w:left="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ED8DCB6">
      <w:start w:val="1"/>
      <w:numFmt w:val="lowerLetter"/>
      <w:lvlText w:val="%2"/>
      <w:lvlJc w:val="left"/>
      <w:pPr>
        <w:ind w:left="2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2FEDFF2">
      <w:start w:val="1"/>
      <w:numFmt w:val="lowerRoman"/>
      <w:lvlText w:val="%3"/>
      <w:lvlJc w:val="left"/>
      <w:pPr>
        <w:ind w:left="3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7E2216A">
      <w:start w:val="1"/>
      <w:numFmt w:val="decimal"/>
      <w:lvlText w:val="%4"/>
      <w:lvlJc w:val="left"/>
      <w:pPr>
        <w:ind w:left="3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EAE1F22">
      <w:start w:val="1"/>
      <w:numFmt w:val="lowerLetter"/>
      <w:lvlText w:val="%5"/>
      <w:lvlJc w:val="left"/>
      <w:pPr>
        <w:ind w:left="4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BBEB5A6">
      <w:start w:val="1"/>
      <w:numFmt w:val="lowerRoman"/>
      <w:lvlText w:val="%6"/>
      <w:lvlJc w:val="left"/>
      <w:pPr>
        <w:ind w:left="5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25C2840">
      <w:start w:val="1"/>
      <w:numFmt w:val="decimal"/>
      <w:lvlText w:val="%7"/>
      <w:lvlJc w:val="left"/>
      <w:pPr>
        <w:ind w:left="6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03CE17C">
      <w:start w:val="1"/>
      <w:numFmt w:val="lowerLetter"/>
      <w:lvlText w:val="%8"/>
      <w:lvlJc w:val="left"/>
      <w:pPr>
        <w:ind w:left="6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5E88710">
      <w:start w:val="1"/>
      <w:numFmt w:val="lowerRoman"/>
      <w:lvlText w:val="%9"/>
      <w:lvlJc w:val="left"/>
      <w:pPr>
        <w:ind w:left="7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6F"/>
    <w:rsid w:val="00465C4C"/>
    <w:rsid w:val="004B373D"/>
    <w:rsid w:val="009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38B3-4BFE-4489-8FB2-0CBEC09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3</cp:revision>
  <dcterms:created xsi:type="dcterms:W3CDTF">2023-04-03T09:51:00Z</dcterms:created>
  <dcterms:modified xsi:type="dcterms:W3CDTF">2023-04-03T09:51:00Z</dcterms:modified>
</cp:coreProperties>
</file>